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E65" w:rsidRDefault="005A0E65" w:rsidP="005A0E6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0E65" w:rsidRDefault="005A0E65" w:rsidP="005A0E6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0E65" w:rsidRDefault="005A0E65" w:rsidP="005A0E6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0E65" w:rsidRDefault="005A0E65" w:rsidP="005A0E6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0E65" w:rsidRDefault="005A0E65" w:rsidP="005A0E6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ВЫСЕЛКОВСКОГО СЕЛЬСКОГО ПОСЕЛЕНИЯ</w:t>
      </w: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ВЫСЕЛКОВСКОГО РАЙОНА</w:t>
      </w: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ХХ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сессия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0E65" w:rsidRDefault="005A0E65" w:rsidP="005A0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декабря 2016  года                                                                               № 13-165</w:t>
      </w: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8"/>
          <w:szCs w:val="26"/>
        </w:rPr>
      </w:pP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порядка ведения перечня  видов муниципального контроля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органов местного самоуправления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(должностных лиц), уполномоченных на их осуществление</w:t>
      </w: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E65" w:rsidRDefault="005A0E65" w:rsidP="005A0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года № 131-ФЗ «Об общих принципах организации местного самоуправления в Российской Федерации», от 26 декабря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от 03 июля 2016 № 277-ФЗ «О внесении изменений в Федеральный закон «О защите прав юридических лиц и индивидуальных предпринимателей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осуществлении государственного контроля (надзора) и муниципального контроля» руководствуясь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решил:</w:t>
      </w:r>
    </w:p>
    <w:p w:rsidR="005A0E65" w:rsidRDefault="005A0E65" w:rsidP="005A0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Порядок ведения перечня видов муниципального контроля и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(должностных лиц), уполномоченных на их осуществление (прилагается).</w:t>
      </w:r>
    </w:p>
    <w:p w:rsidR="005A0E65" w:rsidRDefault="005A0E65" w:rsidP="005A0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Обнародовать настоящее решение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5A0E65" w:rsidRDefault="005A0E65" w:rsidP="005A0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обнародования, но не ранее 01 января 2017 года.</w:t>
      </w:r>
    </w:p>
    <w:p w:rsidR="005A0E65" w:rsidRDefault="005A0E65" w:rsidP="005A0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</w:t>
      </w:r>
    </w:p>
    <w:p w:rsidR="005A0E65" w:rsidRDefault="005A0E65" w:rsidP="005A0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A0E65" w:rsidRDefault="005A0E65" w:rsidP="005A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0E65" w:rsidRDefault="005A0E65" w:rsidP="005A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</w:p>
    <w:p w:rsidR="005A0E65" w:rsidRDefault="005A0E65" w:rsidP="005A0E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М.И.Хлыстун</w:t>
      </w:r>
      <w:proofErr w:type="spellEnd"/>
    </w:p>
    <w:p w:rsidR="005A0E65" w:rsidRDefault="005A0E65" w:rsidP="005A0E6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A0E65" w:rsidRDefault="005A0E65" w:rsidP="005A0E6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Председатель Совета</w:t>
      </w:r>
    </w:p>
    <w:p w:rsidR="005A0E65" w:rsidRDefault="005A0E65" w:rsidP="005A0E6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Выселковского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сельского поселения</w:t>
      </w:r>
    </w:p>
    <w:p w:rsidR="005A0E65" w:rsidRDefault="005A0E65" w:rsidP="005A0E6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Выселковского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района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О.А.Зяблова</w:t>
      </w:r>
      <w:proofErr w:type="spellEnd"/>
    </w:p>
    <w:p w:rsidR="005A0E65" w:rsidRDefault="005A0E65" w:rsidP="005A0E65">
      <w:pPr>
        <w:spacing w:after="0" w:line="240" w:lineRule="auto"/>
        <w:ind w:left="52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5A0E65" w:rsidRDefault="005A0E65" w:rsidP="005A0E65">
      <w:pPr>
        <w:spacing w:after="0" w:line="240" w:lineRule="auto"/>
        <w:ind w:left="5220"/>
        <w:jc w:val="center"/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5A0E65" w:rsidRDefault="005A0E65" w:rsidP="005A0E65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A0E65" w:rsidRDefault="005A0E65" w:rsidP="005A0E65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5A0E65" w:rsidRDefault="005A0E65" w:rsidP="005A0E65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ХХ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сессии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III</w:t>
      </w:r>
      <w:r w:rsidRPr="005A0E6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созыва</w:t>
      </w:r>
    </w:p>
    <w:p w:rsidR="005A0E65" w:rsidRDefault="005A0E65" w:rsidP="005A0E65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</w:p>
    <w:p w:rsidR="005A0E65" w:rsidRDefault="005A0E65" w:rsidP="005A0E65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5A0E65" w:rsidRDefault="005A0E65" w:rsidP="005A0E65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01 декабря 2016 года № </w:t>
      </w:r>
      <w:r>
        <w:rPr>
          <w:rFonts w:ascii="Times New Roman" w:hAnsi="Times New Roman" w:cs="Times New Roman"/>
          <w:sz w:val="28"/>
          <w:szCs w:val="28"/>
        </w:rPr>
        <w:t>13-165</w:t>
      </w:r>
    </w:p>
    <w:p w:rsidR="005A0E65" w:rsidRDefault="005A0E65" w:rsidP="005A0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ведения перечня видов муниципального контроля и органов</w:t>
      </w: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местного самоуправления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должностных лиц), уполномоченных на их осуществление</w:t>
      </w:r>
    </w:p>
    <w:p w:rsidR="005A0E65" w:rsidRDefault="005A0E65" w:rsidP="005A0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1.Настоящий Порядок ведения перечня видов муниципального контроля и органов местного самоуправления (должностных лиц), уполномоченных на их осуществление, разработан в целях обеспечения соблюдения прав юридических лиц и индивидуальных предпринимателей при осуществлении муниципального контроля на территории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района, обеспечения открытости и доступности сведений о видах муниципального контроля, об органах местного самоуправления, уполномоченных на их осуществление. </w:t>
      </w:r>
      <w:proofErr w:type="gramEnd"/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Перечень видов муниципального контроля и органов местного самоуправления (должностных лиц), уполномоченных на их осуществление (далее - Перечень), ведется администрацией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по форме, согласно </w:t>
      </w:r>
      <w:hyperlink r:id="rId5" w:anchor="block_1100" w:history="1">
        <w:r>
          <w:rPr>
            <w:rStyle w:val="a5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 к настоящему Порядку, и представляет собой систематизированный перечень сведений: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видах муниципального контроля, осуществляемого администрацией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района;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органах местного самоуправления (должностных лицах), уполномоченных на осуществление соответствующих видов муниципального контроля на территории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района.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Перечень видов муниципального контроля и органов местного самоуправления (должностных лиц), уполномоченных на их осуществление, утверждается нормативным правовым актом администрации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района.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3. Ведение Перечня включает в себя следующие процедуры: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включение сведений в Перечень;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внесение изменений в сведения, содержащиеся в Перечне;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исключение сведений из Перечня.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4.Перечень размещается на официальном сайте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"Интернет.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5.Основанием для включения сведений в Перечень является принятие нормативного правового акта, наделяющего орган местного самоуправления полномочиями по осуществлению муниципального контроля в соответствующей сфере деятельности.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6.Основанием для внесения изменений в сведения, содержащиеся в Перечне, либо исключения сведений из Перечня является приятие нормативного правового акта о прекращении действия или об изменении правовых норм, наделяющих орган местного самоуправления полномочиями по осуществлению муниципального контроля в соответствующей сфере деятельности.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7.Орган местного самоуправления (должностное лицо), уполномоченный на осуществление муниципального контроля в соответствующей сфере деятельности, не позднее 10 рабочих дней со дня принятия нормативных правовых актов, указанных в </w:t>
      </w:r>
      <w:hyperlink r:id="rId6" w:anchor="block_8" w:history="1">
        <w:r>
          <w:rPr>
            <w:rStyle w:val="a5"/>
            <w:sz w:val="28"/>
            <w:szCs w:val="28"/>
          </w:rPr>
          <w:t>пунктах 5</w:t>
        </w:r>
      </w:hyperlink>
      <w:r>
        <w:rPr>
          <w:sz w:val="28"/>
          <w:szCs w:val="28"/>
        </w:rPr>
        <w:t>, </w:t>
      </w:r>
      <w:hyperlink r:id="rId7" w:anchor="block_9" w:history="1">
        <w:r>
          <w:rPr>
            <w:rStyle w:val="a5"/>
            <w:sz w:val="28"/>
            <w:szCs w:val="28"/>
          </w:rPr>
          <w:t>6</w:t>
        </w:r>
      </w:hyperlink>
      <w:r>
        <w:rPr>
          <w:sz w:val="28"/>
          <w:szCs w:val="28"/>
        </w:rPr>
        <w:t xml:space="preserve"> настоящего Порядка, предоставляет  в общий отдел администрации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следующую информацию: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вида муниципального контроля, который необходимо включить (исключить) в Перечень (из Перечня). В случае изменения наименования осуществляемого вида муниципального контроля необходимо указать предлагаемую редакцию наименования вида муниципального контроля с обоснованием вносимых изменений;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-реквизиты нормативного правового акта (актов), в соответствии с которым (которыми) необходимо включить (исключить) соответствующие сведения в Перечень (из Перечня), внести изменения в сведения, содержащиеся в Перечне.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8.В течение трех рабочих дней со дня поступления информации, указанной в </w:t>
      </w:r>
      <w:hyperlink r:id="rId8" w:anchor="block_10" w:history="1">
        <w:r>
          <w:rPr>
            <w:rStyle w:val="a5"/>
            <w:sz w:val="28"/>
            <w:szCs w:val="28"/>
          </w:rPr>
          <w:t>пункте 7</w:t>
        </w:r>
      </w:hyperlink>
      <w:r>
        <w:rPr>
          <w:sz w:val="28"/>
          <w:szCs w:val="28"/>
        </w:rPr>
        <w:t> настоящего Порядка, осуществляется проверка представленной информации на предмет соответствия действующему законодательству.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выявления ошибок или неточностей орган (должностное лицо), уполномоченный на осуществление муниципального контроля, в течение трех рабочих дней предоставляет дополнительную информацию о сведениях, подлежащих включению в Перечень. 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9.По результатам проверки представленной информации  в течение 10 рабочих дней со дня поступления информации, указанной в </w:t>
      </w:r>
      <w:hyperlink r:id="rId9" w:anchor="block_10" w:history="1">
        <w:r>
          <w:rPr>
            <w:rStyle w:val="a5"/>
            <w:sz w:val="28"/>
            <w:szCs w:val="28"/>
          </w:rPr>
          <w:t>пункте 7</w:t>
        </w:r>
      </w:hyperlink>
      <w:r>
        <w:rPr>
          <w:sz w:val="28"/>
          <w:szCs w:val="28"/>
        </w:rPr>
        <w:t xml:space="preserve"> настоящего Порядка, вносятся соответствующие изменения в сведения, содержащиеся в Перечне.   </w:t>
      </w:r>
    </w:p>
    <w:p w:rsidR="005A0E65" w:rsidRDefault="005A0E65" w:rsidP="005A0E6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A0E65" w:rsidRDefault="005A0E65" w:rsidP="005A0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5A0E65" w:rsidRDefault="005A0E65" w:rsidP="005A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0E65" w:rsidRDefault="005A0E65" w:rsidP="005A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сельского поселения</w:t>
      </w:r>
    </w:p>
    <w:p w:rsidR="005A0E65" w:rsidRDefault="005A0E65" w:rsidP="005A0E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Плахтий</w:t>
      </w:r>
      <w:proofErr w:type="spellEnd"/>
    </w:p>
    <w:p w:rsidR="005A0E65" w:rsidRDefault="005A0E65" w:rsidP="005A0E65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5A0E65" w:rsidRDefault="005A0E65" w:rsidP="005A0E65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ведения перечня видов муниципального контроля и органов местного самоуправления (должностных лиц), уполномоченных на их осуществление</w:t>
      </w:r>
    </w:p>
    <w:p w:rsidR="005A0E65" w:rsidRDefault="005A0E65" w:rsidP="005A0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5A0E65" w:rsidRDefault="005A0E65" w:rsidP="005A0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ПЕРЕЧНЯ</w:t>
      </w: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видов муниципального контроля и органов местного самоуправления (должностных лиц)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уполномоченных на их осуществление</w:t>
      </w: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205"/>
        <w:tblW w:w="90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"/>
        <w:gridCol w:w="3320"/>
        <w:gridCol w:w="4988"/>
      </w:tblGrid>
      <w:tr w:rsidR="005A0E65" w:rsidTr="005A0E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hideMark/>
          </w:tcPr>
          <w:p w:rsidR="005A0E65" w:rsidRDefault="005A0E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808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A0808"/>
                <w:sz w:val="20"/>
                <w:lang w:eastAsia="en-US"/>
              </w:rPr>
              <w:t>№</w:t>
            </w:r>
          </w:p>
          <w:p w:rsidR="005A0E65" w:rsidRDefault="005A0E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808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A0808"/>
                <w:sz w:val="20"/>
                <w:lang w:eastAsia="en-US"/>
              </w:rPr>
              <w:t>п\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A0808"/>
                <w:sz w:val="20"/>
                <w:lang w:eastAsia="en-US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hideMark/>
          </w:tcPr>
          <w:p w:rsidR="005A0E65" w:rsidRDefault="005A0E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808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A0808"/>
                <w:sz w:val="20"/>
                <w:lang w:eastAsia="en-US"/>
              </w:rPr>
              <w:t>Вид муниципального 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hideMark/>
          </w:tcPr>
          <w:p w:rsidR="005A0E65" w:rsidRDefault="005A0E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808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A0808"/>
                <w:sz w:val="20"/>
                <w:lang w:eastAsia="en-US"/>
              </w:rPr>
              <w:t>Уполномоченный орган муниципального контроля</w:t>
            </w:r>
          </w:p>
        </w:tc>
      </w:tr>
    </w:tbl>
    <w:p w:rsidR="005A0E65" w:rsidRDefault="005A0E65" w:rsidP="005A0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</w:t>
      </w:r>
    </w:p>
    <w:p w:rsidR="005A0E65" w:rsidRDefault="005A0E65" w:rsidP="005A0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5A0E65" w:rsidRDefault="005A0E65" w:rsidP="005A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0E65" w:rsidRDefault="005A0E65" w:rsidP="005A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</w:p>
    <w:p w:rsidR="005A0E65" w:rsidRDefault="005A0E65" w:rsidP="005A0E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Плахтий</w:t>
      </w:r>
      <w:proofErr w:type="spellEnd"/>
    </w:p>
    <w:p w:rsidR="005A0E65" w:rsidRDefault="005A0E65" w:rsidP="005A0E65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5A0E65" w:rsidRDefault="005A0E65" w:rsidP="005A0E65"/>
    <w:p w:rsidR="0032686D" w:rsidRDefault="0032686D">
      <w:bookmarkStart w:id="0" w:name="_GoBack"/>
      <w:bookmarkEnd w:id="0"/>
    </w:p>
    <w:sectPr w:rsidR="00326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9A"/>
    <w:rsid w:val="001E6D01"/>
    <w:rsid w:val="0032686D"/>
    <w:rsid w:val="005A0E65"/>
    <w:rsid w:val="0081549A"/>
    <w:rsid w:val="00DD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6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AB0"/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D7AB0"/>
    <w:pPr>
      <w:ind w:left="708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5A0E6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A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6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AB0"/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D7AB0"/>
    <w:pPr>
      <w:ind w:left="708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5A0E6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A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5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4770615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4770615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47706154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base.garant.ru/47706154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477061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1079</Words>
  <Characters>6152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BoxIT</dc:creator>
  <cp:keywords/>
  <dc:description/>
  <cp:lastModifiedBy>BoxIT</cp:lastModifiedBy>
  <cp:revision>2</cp:revision>
  <dcterms:created xsi:type="dcterms:W3CDTF">2016-12-01T13:49:00Z</dcterms:created>
  <dcterms:modified xsi:type="dcterms:W3CDTF">2016-12-01T13:49:00Z</dcterms:modified>
</cp:coreProperties>
</file>